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EC" w:rsidRPr="002129F8" w:rsidRDefault="00677134" w:rsidP="00677134">
      <w:pPr>
        <w:jc w:val="center"/>
        <w:rPr>
          <w:sz w:val="24"/>
          <w:szCs w:val="24"/>
        </w:rPr>
      </w:pPr>
      <w:r w:rsidRPr="002129F8">
        <w:rPr>
          <w:sz w:val="24"/>
          <w:szCs w:val="24"/>
        </w:rPr>
        <w:t>OKULUMUZUN TARİHÇESİ</w:t>
      </w:r>
    </w:p>
    <w:p w:rsidR="00677134" w:rsidRDefault="00677134" w:rsidP="00677134">
      <w:pPr>
        <w:jc w:val="center"/>
      </w:pPr>
    </w:p>
    <w:p w:rsidR="002129F8" w:rsidRPr="002129F8" w:rsidRDefault="002129F8" w:rsidP="002129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7134" w:rsidRPr="002129F8">
        <w:rPr>
          <w:sz w:val="24"/>
          <w:szCs w:val="24"/>
        </w:rPr>
        <w:t xml:space="preserve">Okulumuz; İslahiye Kaymakamlığı'nın dar gelirli vatandaşlarımız için TOKİ ile gerçekleştirdiği uygun ödemeli konut projesi kapsamında yapılan </w:t>
      </w:r>
      <w:proofErr w:type="spellStart"/>
      <w:r w:rsidR="00677134" w:rsidRPr="002129F8">
        <w:rPr>
          <w:sz w:val="24"/>
          <w:szCs w:val="24"/>
        </w:rPr>
        <w:t>Türkbahçe</w:t>
      </w:r>
      <w:proofErr w:type="spellEnd"/>
      <w:r w:rsidR="00677134" w:rsidRPr="002129F8">
        <w:rPr>
          <w:sz w:val="24"/>
          <w:szCs w:val="24"/>
        </w:rPr>
        <w:t xml:space="preserve"> TOKİ konutlarında yaşayan vatandaşlarımızın eğitim öğretim ihtiyacını karşılamak için GOLD İnşaata yaptırılmıştır.2017 yılında okulumuza Kurucu Müdür olarak atanan </w:t>
      </w:r>
      <w:proofErr w:type="spellStart"/>
      <w:r w:rsidR="00677134" w:rsidRPr="002129F8">
        <w:rPr>
          <w:sz w:val="24"/>
          <w:szCs w:val="24"/>
        </w:rPr>
        <w:t>Murtaza</w:t>
      </w:r>
      <w:proofErr w:type="spellEnd"/>
      <w:r w:rsidR="00677134" w:rsidRPr="002129F8">
        <w:rPr>
          <w:sz w:val="24"/>
          <w:szCs w:val="24"/>
        </w:rPr>
        <w:t xml:space="preserve"> İSPİR tarafından eğitim öğretime hazırlanmıştır.30/03/2017 tarihinde okulumuzun adı Cahit </w:t>
      </w:r>
      <w:proofErr w:type="spellStart"/>
      <w:r w:rsidR="00677134" w:rsidRPr="002129F8">
        <w:rPr>
          <w:sz w:val="24"/>
          <w:szCs w:val="24"/>
        </w:rPr>
        <w:t>Zarifoğlu</w:t>
      </w:r>
      <w:proofErr w:type="spellEnd"/>
      <w:r w:rsidR="00677134" w:rsidRPr="002129F8">
        <w:rPr>
          <w:sz w:val="24"/>
          <w:szCs w:val="24"/>
        </w:rPr>
        <w:t xml:space="preserve"> İlkokulu olarak</w:t>
      </w:r>
      <w:r w:rsidRPr="002129F8">
        <w:rPr>
          <w:sz w:val="24"/>
          <w:szCs w:val="24"/>
        </w:rPr>
        <w:t xml:space="preserve"> belirlenmiştir. Okulumuz 12 dersliklidir.</w:t>
      </w:r>
    </w:p>
    <w:p w:rsidR="002129F8" w:rsidRDefault="002129F8" w:rsidP="002129F8">
      <w:pPr>
        <w:pStyle w:val="Balk4"/>
        <w:spacing w:before="0" w:beforeAutospacing="0" w:after="0" w:afterAutospacing="0"/>
      </w:pPr>
      <w:r>
        <w:tab/>
      </w:r>
    </w:p>
    <w:p w:rsidR="002129F8" w:rsidRPr="002129F8" w:rsidRDefault="002129F8" w:rsidP="009E0550">
      <w:pPr>
        <w:pStyle w:val="Balk4"/>
        <w:spacing w:before="0" w:beforeAutospacing="0" w:after="0" w:afterAutospacing="0"/>
        <w:rPr>
          <w:rFonts w:ascii="Helvetica" w:hAnsi="Helvetica" w:cs="Helvetica"/>
          <w:color w:val="484141"/>
          <w:sz w:val="18"/>
          <w:szCs w:val="18"/>
        </w:rPr>
      </w:pPr>
      <w:r>
        <w:tab/>
      </w:r>
      <w:r>
        <w:tab/>
      </w:r>
      <w:r>
        <w:tab/>
      </w:r>
    </w:p>
    <w:p w:rsidR="00677134" w:rsidRPr="002129F8" w:rsidRDefault="00677134" w:rsidP="002129F8">
      <w:pPr>
        <w:tabs>
          <w:tab w:val="left" w:pos="3135"/>
        </w:tabs>
      </w:pPr>
    </w:p>
    <w:sectPr w:rsidR="00677134" w:rsidRPr="002129F8" w:rsidSect="001A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5AF8"/>
    <w:multiLevelType w:val="multilevel"/>
    <w:tmpl w:val="3714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D6F42"/>
    <w:multiLevelType w:val="multilevel"/>
    <w:tmpl w:val="1120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C68FB"/>
    <w:multiLevelType w:val="multilevel"/>
    <w:tmpl w:val="FECC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134"/>
    <w:rsid w:val="001A5FEC"/>
    <w:rsid w:val="002129F8"/>
    <w:rsid w:val="00393ACD"/>
    <w:rsid w:val="00677134"/>
    <w:rsid w:val="009E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EC"/>
  </w:style>
  <w:style w:type="paragraph" w:styleId="Balk2">
    <w:name w:val="heading 2"/>
    <w:basedOn w:val="Normal"/>
    <w:link w:val="Balk2Char"/>
    <w:uiPriority w:val="9"/>
    <w:qFormat/>
    <w:rsid w:val="00212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2129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129F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2129F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1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129F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129F8"/>
    <w:rPr>
      <w:color w:val="0000FF"/>
      <w:u w:val="single"/>
    </w:rPr>
  </w:style>
  <w:style w:type="character" w:customStyle="1" w:styleId="t">
    <w:name w:val="t"/>
    <w:basedOn w:val="VarsaylanParagrafYazTipi"/>
    <w:rsid w:val="002129F8"/>
  </w:style>
  <w:style w:type="character" w:customStyle="1" w:styleId="apple-converted-space">
    <w:name w:val="apple-converted-space"/>
    <w:basedOn w:val="VarsaylanParagrafYazTipi"/>
    <w:rsid w:val="002129F8"/>
  </w:style>
  <w:style w:type="paragraph" w:styleId="BalonMetni">
    <w:name w:val="Balloon Text"/>
    <w:basedOn w:val="Normal"/>
    <w:link w:val="BalonMetniChar"/>
    <w:uiPriority w:val="99"/>
    <w:semiHidden/>
    <w:unhideWhenUsed/>
    <w:rsid w:val="0021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3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90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180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16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881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2" w:space="0" w:color="DDDDDD"/>
                    <w:right w:val="single" w:sz="2" w:space="0" w:color="DDDDDD"/>
                  </w:divBdr>
                  <w:divsChild>
                    <w:div w:id="18350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60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093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6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59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DDDDD"/>
                    <w:bottom w:val="none" w:sz="0" w:space="0" w:color="auto"/>
                    <w:right w:val="none" w:sz="0" w:space="0" w:color="auto"/>
                  </w:divBdr>
                </w:div>
                <w:div w:id="7129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24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DDDDD"/>
            <w:bottom w:val="none" w:sz="0" w:space="0" w:color="auto"/>
            <w:right w:val="none" w:sz="0" w:space="0" w:color="auto"/>
          </w:divBdr>
          <w:divsChild>
            <w:div w:id="3660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69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73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78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2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53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80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9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2017-04-11T15:45:00Z</dcterms:created>
  <dcterms:modified xsi:type="dcterms:W3CDTF">2017-05-05T15:21:00Z</dcterms:modified>
</cp:coreProperties>
</file>